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BC85554" wp14:editId="5F7E4E22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392826" w:rsidRDefault="00392826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39282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Środki trwałe oraz wartości niematerialne i prawne. 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 xml:space="preserve">                                          </w:t>
            </w:r>
            <w:r w:rsidRPr="0039282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  <w:t>Leasing środków trwałych oraz wartości niematerialnych i prawnych.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B966F1" w:rsidP="009A6F39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14 października</w:t>
            </w:r>
            <w:bookmarkStart w:id="0" w:name="_GoBack"/>
            <w:bookmarkEnd w:id="0"/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D93904" w:rsidRPr="0086343C" w:rsidRDefault="00C378DC" w:rsidP="00A369AB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86343C">
              <w:rPr>
                <w:rFonts w:ascii="FontAwesome" w:hAnsi="FontAwesome" w:cs="FontAwesome"/>
              </w:rPr>
              <w:sym w:font="Wingdings" w:char="F071"/>
            </w:r>
            <w:r w:rsidRPr="0086343C">
              <w:rPr>
                <w:rFonts w:ascii="FontAwesome" w:hAnsi="FontAwesome" w:cs="FontAwesome"/>
                <w:b/>
              </w:rPr>
              <w:t xml:space="preserve"> </w:t>
            </w:r>
            <w:r w:rsidR="00D93904" w:rsidRPr="0086343C">
              <w:rPr>
                <w:rFonts w:ascii="FontAwesome" w:hAnsi="FontAwesome" w:cs="FontAwesome"/>
                <w:b/>
              </w:rPr>
              <w:t xml:space="preserve"> </w:t>
            </w:r>
            <w:r w:rsidR="001C0B98" w:rsidRPr="0086343C">
              <w:rPr>
                <w:rFonts w:ascii="FontAwesome" w:hAnsi="FontAwesome" w:cs="FontAwesome"/>
                <w:b/>
              </w:rPr>
              <w:t xml:space="preserve"> </w:t>
            </w:r>
            <w:r w:rsidR="009B3236" w:rsidRPr="0086343C">
              <w:rPr>
                <w:rFonts w:ascii="FontAwesome" w:hAnsi="FontAwesome" w:cs="FontAwesome"/>
                <w:b/>
              </w:rPr>
              <w:t>7</w:t>
            </w:r>
            <w:r w:rsidR="007B3B52" w:rsidRPr="0086343C">
              <w:rPr>
                <w:rFonts w:ascii="FontAwesome" w:hAnsi="FontAwesome" w:cs="FontAwesome"/>
                <w:b/>
              </w:rPr>
              <w:t>0</w:t>
            </w:r>
            <w:r w:rsidR="001C0B98" w:rsidRPr="0086343C">
              <w:rPr>
                <w:rFonts w:ascii="FontAwesome" w:hAnsi="FontAwesome" w:cs="FontAwesome"/>
                <w:b/>
              </w:rPr>
              <w:t>0</w:t>
            </w:r>
            <w:r w:rsidRPr="0086343C">
              <w:rPr>
                <w:rFonts w:ascii="FontAwesome" w:hAnsi="FontAwesome" w:cs="FontAwesome"/>
                <w:b/>
              </w:rPr>
              <w:t xml:space="preserve"> zł</w:t>
            </w:r>
            <w:r w:rsidRPr="0086343C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95" w:rsidRDefault="00266B95" w:rsidP="001D39E2">
      <w:pPr>
        <w:spacing w:after="0" w:line="240" w:lineRule="auto"/>
      </w:pPr>
      <w:r>
        <w:separator/>
      </w:r>
    </w:p>
  </w:endnote>
  <w:endnote w:type="continuationSeparator" w:id="0">
    <w:p w:rsidR="00266B95" w:rsidRDefault="00266B95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95" w:rsidRDefault="00266B95" w:rsidP="001D39E2">
      <w:pPr>
        <w:spacing w:after="0" w:line="240" w:lineRule="auto"/>
      </w:pPr>
      <w:r>
        <w:separator/>
      </w:r>
    </w:p>
  </w:footnote>
  <w:footnote w:type="continuationSeparator" w:id="0">
    <w:p w:rsidR="00266B95" w:rsidRDefault="00266B95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5.75pt;visibility:visible;mso-wrap-style:square" o:bullet="t">
        <v:imagedata r:id="rId1" o:title="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1166B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6179B"/>
    <w:rsid w:val="002627CF"/>
    <w:rsid w:val="00265E85"/>
    <w:rsid w:val="00266B9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2826"/>
    <w:rsid w:val="00393FE3"/>
    <w:rsid w:val="00397D97"/>
    <w:rsid w:val="003A3107"/>
    <w:rsid w:val="003A329E"/>
    <w:rsid w:val="003B673E"/>
    <w:rsid w:val="003C475A"/>
    <w:rsid w:val="003E1ABD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6343C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A6F39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966F1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47A0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E7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2F76-7BB9-4AD1-8EEB-C0DFBA29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2025-03-04T21:40:00Z</cp:lastPrinted>
  <dcterms:created xsi:type="dcterms:W3CDTF">2025-08-27T10:14:00Z</dcterms:created>
  <dcterms:modified xsi:type="dcterms:W3CDTF">2025-08-27T10:14:00Z</dcterms:modified>
</cp:coreProperties>
</file>