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00981AEE" w:rsidR="009E2C39" w:rsidRPr="00A62F13" w:rsidRDefault="00A62F13" w:rsidP="00A62F13">
            <w:pPr>
              <w:pStyle w:val="ox-1d33571989-ox-df036e4d1e-ox-31c721f06d-ox-e2ebdb1a20-ox-ae0445b56f-ox-2c8d5fdf5a-msonormal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62F13">
              <w:rPr>
                <w:rStyle w:val="Pogrubienie"/>
                <w:rFonts w:ascii="Arial" w:hAnsi="Arial" w:cs="Arial"/>
                <w:color w:val="000000" w:themeColor="text1"/>
                <w:sz w:val="24"/>
                <w:szCs w:val="24"/>
              </w:rPr>
              <w:t>Zamknięcie roku obrotowego 2020 w pandemii – skutki rekomendacji KSR (COVID-19)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5105964B" w:rsidR="009E2C39" w:rsidRPr="00885A8C" w:rsidRDefault="006811D3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11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811D3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marca</w:t>
            </w:r>
            <w:r w:rsidR="00C11531" w:rsidRPr="006811D3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1153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2021</w:t>
            </w:r>
            <w:r w:rsidR="006C5ABD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2E9B557D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62F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8C29" w14:textId="77777777" w:rsidR="0096709A" w:rsidRDefault="0096709A" w:rsidP="001D39E2">
      <w:pPr>
        <w:spacing w:after="0" w:line="240" w:lineRule="auto"/>
      </w:pPr>
      <w:r>
        <w:separator/>
      </w:r>
    </w:p>
  </w:endnote>
  <w:endnote w:type="continuationSeparator" w:id="0">
    <w:p w14:paraId="7EF5B7AB" w14:textId="77777777" w:rsidR="0096709A" w:rsidRDefault="0096709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2E5C" w14:textId="77777777" w:rsidR="0096709A" w:rsidRDefault="0096709A" w:rsidP="001D39E2">
      <w:pPr>
        <w:spacing w:after="0" w:line="240" w:lineRule="auto"/>
      </w:pPr>
      <w:r>
        <w:separator/>
      </w:r>
    </w:p>
  </w:footnote>
  <w:footnote w:type="continuationSeparator" w:id="0">
    <w:p w14:paraId="7432065D" w14:textId="77777777" w:rsidR="0096709A" w:rsidRDefault="0096709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11D3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6709A"/>
    <w:rsid w:val="009C3BDB"/>
    <w:rsid w:val="009D76E0"/>
    <w:rsid w:val="009E2C39"/>
    <w:rsid w:val="009F3956"/>
    <w:rsid w:val="00A14C54"/>
    <w:rsid w:val="00A16507"/>
    <w:rsid w:val="00A213CC"/>
    <w:rsid w:val="00A62F13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37540"/>
    <w:rsid w:val="00B445A3"/>
    <w:rsid w:val="00B50E8A"/>
    <w:rsid w:val="00BA4486"/>
    <w:rsid w:val="00BB3329"/>
    <w:rsid w:val="00BC3C15"/>
    <w:rsid w:val="00BD5DC5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1d33571989-ox-df036e4d1e-ox-31c721f06d-ox-e2ebdb1a20-ox-ae0445b56f-ox-2c8d5fdf5a-msonormal">
    <w:name w:val="ox-1d33571989-ox-df036e4d1e-ox-31c721f06d-ox-e2ebdb1a20-ox-ae0445b56f-ox-2c8d5fdf5a-msonormal"/>
    <w:basedOn w:val="Normalny"/>
    <w:rsid w:val="00A62F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DB01-6315-4D7D-AF56-5911AC16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2468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2021-01-14T08:56:00Z</dcterms:created>
  <dcterms:modified xsi:type="dcterms:W3CDTF">2021-02-01T09:49:00Z</dcterms:modified>
</cp:coreProperties>
</file>